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36" w:rsidRPr="008C5804" w:rsidRDefault="00F271B4" w:rsidP="008C5804">
      <w:pPr>
        <w:jc w:val="center"/>
        <w:rPr>
          <w:b/>
          <w:lang w:val="es-MX"/>
        </w:rPr>
      </w:pPr>
      <w:r w:rsidRPr="00F271B4">
        <w:rPr>
          <w:b/>
          <w:lang w:val="es-MX"/>
        </w:rPr>
        <w:t>ACTA PRIMER PLENAR</w:t>
      </w:r>
      <w:r w:rsidR="00AF5313">
        <w:rPr>
          <w:b/>
          <w:lang w:val="es-MX"/>
        </w:rPr>
        <w:t>IO COSOC 19 DE DICIEMBRE DE 201</w:t>
      </w:r>
      <w:bookmarkStart w:id="0" w:name="_GoBack"/>
      <w:bookmarkEnd w:id="0"/>
      <w:r w:rsidRPr="00F271B4">
        <w:rPr>
          <w:b/>
          <w:lang w:val="es-MX"/>
        </w:rPr>
        <w:t>8</w:t>
      </w:r>
    </w:p>
    <w:p w:rsidR="000A6A36" w:rsidRDefault="000A6A36" w:rsidP="000A6A36">
      <w:pPr>
        <w:jc w:val="both"/>
        <w:rPr>
          <w:rFonts w:ascii="Calibri" w:eastAsia="Cambria" w:hAnsi="Calibri" w:cs="Arial"/>
        </w:rPr>
      </w:pPr>
    </w:p>
    <w:p w:rsidR="003B1373" w:rsidRDefault="003B1373" w:rsidP="000A6A36">
      <w:pPr>
        <w:jc w:val="both"/>
        <w:rPr>
          <w:rFonts w:ascii="Calibri" w:eastAsia="Cambria" w:hAnsi="Calibri" w:cs="Arial"/>
        </w:rPr>
      </w:pPr>
      <w:r>
        <w:rPr>
          <w:rFonts w:ascii="Calibri" w:eastAsia="Cambria" w:hAnsi="Calibri" w:cs="Arial"/>
        </w:rPr>
        <w:t xml:space="preserve"> Con fecha </w:t>
      </w:r>
      <w:r w:rsidR="00C67492">
        <w:rPr>
          <w:rFonts w:ascii="Calibri" w:eastAsia="Cambria" w:hAnsi="Calibri" w:cs="Arial"/>
        </w:rPr>
        <w:t>miércoles 19 de diciembre</w:t>
      </w:r>
      <w:r>
        <w:rPr>
          <w:rFonts w:ascii="Calibri" w:eastAsia="Cambria" w:hAnsi="Calibri" w:cs="Arial"/>
        </w:rPr>
        <w:t xml:space="preserve"> de 2018, se celebra la primera sesión plenaria del Consejo  Consultivo Nacional de la Subsecretaría del Interior</w:t>
      </w:r>
      <w:r w:rsidR="00C67492">
        <w:rPr>
          <w:rFonts w:ascii="Calibri" w:eastAsia="Cambria" w:hAnsi="Calibri" w:cs="Arial"/>
        </w:rPr>
        <w:t xml:space="preserve"> a  contar de  las 9: </w:t>
      </w:r>
      <w:r>
        <w:rPr>
          <w:rFonts w:ascii="Calibri" w:eastAsia="Cambria" w:hAnsi="Calibri" w:cs="Arial"/>
        </w:rPr>
        <w:t>30 horas en el P</w:t>
      </w:r>
      <w:r w:rsidR="00C67492">
        <w:rPr>
          <w:rFonts w:ascii="Calibri" w:eastAsia="Cambria" w:hAnsi="Calibri" w:cs="Arial"/>
        </w:rPr>
        <w:t>a</w:t>
      </w:r>
      <w:r>
        <w:rPr>
          <w:rFonts w:ascii="Calibri" w:eastAsia="Cambria" w:hAnsi="Calibri" w:cs="Arial"/>
        </w:rPr>
        <w:t>lacio de la Moneda</w:t>
      </w:r>
      <w:r w:rsidR="00C67492">
        <w:rPr>
          <w:rFonts w:ascii="Calibri" w:eastAsia="Cambria" w:hAnsi="Calibri" w:cs="Arial"/>
        </w:rPr>
        <w:t xml:space="preserve">, </w:t>
      </w:r>
      <w:r>
        <w:rPr>
          <w:rFonts w:ascii="Calibri" w:eastAsia="Cambria" w:hAnsi="Calibri" w:cs="Arial"/>
        </w:rPr>
        <w:t xml:space="preserve"> </w:t>
      </w:r>
      <w:r w:rsidR="00C67492">
        <w:rPr>
          <w:rFonts w:ascii="Calibri" w:eastAsia="Cambria" w:hAnsi="Calibri" w:cs="Arial"/>
        </w:rPr>
        <w:t>s</w:t>
      </w:r>
      <w:r>
        <w:rPr>
          <w:rFonts w:ascii="Calibri" w:eastAsia="Cambria" w:hAnsi="Calibri" w:cs="Arial"/>
        </w:rPr>
        <w:t>alón Montt Varas.</w:t>
      </w:r>
    </w:p>
    <w:p w:rsidR="00C67492" w:rsidRDefault="003B1373" w:rsidP="000A6A36">
      <w:pPr>
        <w:jc w:val="both"/>
        <w:rPr>
          <w:rFonts w:ascii="Calibri" w:eastAsia="Cambria" w:hAnsi="Calibri" w:cs="Arial"/>
        </w:rPr>
      </w:pPr>
      <w:r>
        <w:rPr>
          <w:rFonts w:ascii="Calibri" w:eastAsia="Cambria" w:hAnsi="Calibri" w:cs="Arial"/>
        </w:rPr>
        <w:t>Forma parte de  la presente acta el programa de la actividad</w:t>
      </w:r>
      <w:r w:rsidR="00C67492">
        <w:rPr>
          <w:rFonts w:ascii="Calibri" w:eastAsia="Cambria" w:hAnsi="Calibri" w:cs="Arial"/>
        </w:rPr>
        <w:t>.</w:t>
      </w:r>
    </w:p>
    <w:p w:rsidR="00C67492" w:rsidRDefault="00C67492" w:rsidP="000A6A36">
      <w:pPr>
        <w:jc w:val="both"/>
        <w:rPr>
          <w:rFonts w:ascii="Calibri" w:eastAsia="Cambria" w:hAnsi="Calibri" w:cs="Arial"/>
        </w:rPr>
      </w:pPr>
      <w:r>
        <w:rPr>
          <w:rFonts w:ascii="Calibri" w:eastAsia="Cambria" w:hAnsi="Calibri" w:cs="Arial"/>
        </w:rPr>
        <w:t xml:space="preserve">Se efectúa </w:t>
      </w:r>
      <w:r w:rsidR="008C5804">
        <w:rPr>
          <w:rFonts w:ascii="Calibri" w:eastAsia="Cambria" w:hAnsi="Calibri" w:cs="Arial"/>
        </w:rPr>
        <w:t xml:space="preserve">la sesión plenaria en </w:t>
      </w:r>
      <w:r>
        <w:rPr>
          <w:rFonts w:ascii="Calibri" w:eastAsia="Cambria" w:hAnsi="Calibri" w:cs="Arial"/>
        </w:rPr>
        <w:t>acto solemne</w:t>
      </w:r>
      <w:r w:rsidR="008C5804">
        <w:rPr>
          <w:rFonts w:ascii="Calibri" w:eastAsia="Cambria" w:hAnsi="Calibri" w:cs="Arial"/>
        </w:rPr>
        <w:t xml:space="preserve">, especialmente llevado a efecto </w:t>
      </w:r>
      <w:r>
        <w:rPr>
          <w:rFonts w:ascii="Calibri" w:eastAsia="Cambria" w:hAnsi="Calibri" w:cs="Arial"/>
        </w:rPr>
        <w:t xml:space="preserve"> con la presencia del Ministro  y Subsecretario del Interior y los jefes de Servicio. Se hace entrega de certificaciones a los consejeros y se toma fotografía oficial del Cosoc.</w:t>
      </w:r>
    </w:p>
    <w:p w:rsidR="006E5A79" w:rsidRDefault="00C67492" w:rsidP="000A6A36">
      <w:pPr>
        <w:jc w:val="both"/>
        <w:rPr>
          <w:rFonts w:ascii="Calibri" w:eastAsia="Cambria" w:hAnsi="Calibri" w:cs="Arial"/>
        </w:rPr>
      </w:pPr>
      <w:r>
        <w:rPr>
          <w:rFonts w:ascii="Calibri" w:eastAsia="Cambria" w:hAnsi="Calibri" w:cs="Arial"/>
        </w:rPr>
        <w:t>Luego en sesión en Salón Entre patíos,</w:t>
      </w:r>
      <w:r w:rsidR="00314F4F">
        <w:rPr>
          <w:rFonts w:ascii="Calibri" w:eastAsia="Cambria" w:hAnsi="Calibri" w:cs="Arial"/>
        </w:rPr>
        <w:t xml:space="preserve"> se dirige al pleno la secretari</w:t>
      </w:r>
      <w:r>
        <w:rPr>
          <w:rFonts w:ascii="Calibri" w:eastAsia="Cambria" w:hAnsi="Calibri" w:cs="Arial"/>
        </w:rPr>
        <w:t xml:space="preserve">a ejecutiva del órgano Macarena Toledo, </w:t>
      </w:r>
      <w:r w:rsidR="006E5A79">
        <w:rPr>
          <w:rFonts w:ascii="Calibri" w:eastAsia="Cambria" w:hAnsi="Calibri" w:cs="Arial"/>
        </w:rPr>
        <w:t xml:space="preserve"> para comentarles el método de trabajo,  programa entre otras informaciones y acorde el artículo 8 de la Resolución Exenta 2.235, se informan las inasistencias de  5 consejeras:</w:t>
      </w:r>
    </w:p>
    <w:p w:rsidR="006E5A79" w:rsidRDefault="006E5A79" w:rsidP="000A6A36">
      <w:pPr>
        <w:jc w:val="both"/>
        <w:rPr>
          <w:rFonts w:ascii="Calibri" w:eastAsia="Cambria" w:hAnsi="Calibri" w:cs="Arial"/>
        </w:rPr>
      </w:pPr>
      <w:r w:rsidRPr="006E5A79">
        <w:drawing>
          <wp:inline distT="0" distB="0" distL="0" distR="0" wp14:anchorId="2019409C" wp14:editId="03D05E58">
            <wp:extent cx="5953125" cy="1190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437" cy="1195087"/>
                    </a:xfrm>
                    <a:prstGeom prst="rect">
                      <a:avLst/>
                    </a:prstGeom>
                    <a:noFill/>
                    <a:ln>
                      <a:noFill/>
                    </a:ln>
                  </pic:spPr>
                </pic:pic>
              </a:graphicData>
            </a:graphic>
          </wp:inline>
        </w:drawing>
      </w:r>
    </w:p>
    <w:p w:rsidR="006E5A79" w:rsidRDefault="006E5A79" w:rsidP="000A6A36">
      <w:pPr>
        <w:jc w:val="both"/>
        <w:rPr>
          <w:rFonts w:ascii="Calibri" w:eastAsia="Cambria" w:hAnsi="Calibri" w:cs="Arial"/>
        </w:rPr>
      </w:pPr>
    </w:p>
    <w:p w:rsidR="006E5A79" w:rsidRDefault="006E5A79" w:rsidP="000A6A36">
      <w:pPr>
        <w:jc w:val="both"/>
        <w:rPr>
          <w:rFonts w:ascii="Calibri" w:eastAsia="Cambria" w:hAnsi="Calibri" w:cs="Arial"/>
        </w:rPr>
      </w:pPr>
      <w:r>
        <w:rPr>
          <w:rFonts w:ascii="Calibri" w:eastAsia="Cambria" w:hAnsi="Calibri" w:cs="Arial"/>
        </w:rPr>
        <w:t xml:space="preserve"> Posteriormente </w:t>
      </w:r>
      <w:r w:rsidR="00C67492">
        <w:rPr>
          <w:rFonts w:ascii="Calibri" w:eastAsia="Cambria" w:hAnsi="Calibri" w:cs="Arial"/>
        </w:rPr>
        <w:t xml:space="preserve">los 8 Consejeros candidatos a </w:t>
      </w:r>
      <w:r>
        <w:rPr>
          <w:rFonts w:ascii="Calibri" w:eastAsia="Cambria" w:hAnsi="Calibri" w:cs="Arial"/>
        </w:rPr>
        <w:t xml:space="preserve">Presidente del Pleno del Cosoc </w:t>
      </w:r>
      <w:r w:rsidR="00314F4F">
        <w:rPr>
          <w:rFonts w:ascii="Calibri" w:eastAsia="Cambria" w:hAnsi="Calibri" w:cs="Arial"/>
        </w:rPr>
        <w:t xml:space="preserve">efectuaron sus exposiciones. </w:t>
      </w:r>
      <w:r>
        <w:rPr>
          <w:rFonts w:ascii="Calibri" w:eastAsia="Cambria" w:hAnsi="Calibri" w:cs="Arial"/>
        </w:rPr>
        <w:t xml:space="preserve">Acto seguido  se realiza elección </w:t>
      </w:r>
      <w:r w:rsidR="00314F4F">
        <w:rPr>
          <w:rFonts w:ascii="Calibri" w:eastAsia="Cambria" w:hAnsi="Calibri" w:cs="Arial"/>
        </w:rPr>
        <w:t>en votación secreta acorde el reglamento contenido en la Resolución Exenta 2.235 de 08 de mayo de 2018.</w:t>
      </w:r>
      <w:r>
        <w:rPr>
          <w:rFonts w:ascii="Calibri" w:eastAsia="Cambria" w:hAnsi="Calibri" w:cs="Arial"/>
        </w:rPr>
        <w:t xml:space="preserve"> Se of</w:t>
      </w:r>
      <w:r w:rsidR="00B2298A">
        <w:rPr>
          <w:rFonts w:ascii="Calibri" w:eastAsia="Cambria" w:hAnsi="Calibri" w:cs="Arial"/>
        </w:rPr>
        <w:t>r</w:t>
      </w:r>
      <w:r>
        <w:rPr>
          <w:rFonts w:ascii="Calibri" w:eastAsia="Cambria" w:hAnsi="Calibri" w:cs="Arial"/>
        </w:rPr>
        <w:t xml:space="preserve">ecen dos consejeras para actuar como </w:t>
      </w:r>
      <w:r w:rsidR="00B2298A">
        <w:rPr>
          <w:rFonts w:ascii="Calibri" w:eastAsia="Cambria" w:hAnsi="Calibri" w:cs="Arial"/>
        </w:rPr>
        <w:t>vocales</w:t>
      </w:r>
      <w:r>
        <w:rPr>
          <w:rFonts w:ascii="Calibri" w:eastAsia="Cambria" w:hAnsi="Calibri" w:cs="Arial"/>
        </w:rPr>
        <w:t xml:space="preserve"> </w:t>
      </w:r>
      <w:r w:rsidR="00B2298A">
        <w:rPr>
          <w:rFonts w:ascii="Calibri" w:eastAsia="Cambria" w:hAnsi="Calibri" w:cs="Arial"/>
        </w:rPr>
        <w:t>de mesa y certificar la elección doña  Eva Roa Ruiz y doña Elizabeth Barría Mansilla.</w:t>
      </w:r>
    </w:p>
    <w:p w:rsidR="006E5A79" w:rsidRDefault="006E5A79" w:rsidP="000A6A36">
      <w:pPr>
        <w:jc w:val="both"/>
        <w:rPr>
          <w:rFonts w:ascii="Calibri" w:eastAsia="Cambria" w:hAnsi="Calibri" w:cs="Arial"/>
        </w:rPr>
      </w:pPr>
      <w:r>
        <w:rPr>
          <w:rFonts w:ascii="Calibri" w:eastAsia="Cambria" w:hAnsi="Calibri" w:cs="Arial"/>
        </w:rPr>
        <w:t>El universo electoral fue de 23 consejeros asistentes.</w:t>
      </w:r>
    </w:p>
    <w:p w:rsidR="00314F4F" w:rsidRDefault="00314F4F" w:rsidP="000A6A36">
      <w:pPr>
        <w:jc w:val="both"/>
        <w:rPr>
          <w:rFonts w:ascii="Calibri" w:eastAsia="Cambria" w:hAnsi="Calibri" w:cs="Arial"/>
        </w:rPr>
      </w:pPr>
      <w:r>
        <w:rPr>
          <w:rFonts w:ascii="Calibri" w:eastAsia="Cambria" w:hAnsi="Calibri" w:cs="Arial"/>
        </w:rPr>
        <w:t>El resultado de la elección fue la siguiente:</w:t>
      </w:r>
    </w:p>
    <w:p w:rsidR="00314F4F" w:rsidRDefault="00314F4F" w:rsidP="000A6A36">
      <w:pPr>
        <w:jc w:val="both"/>
        <w:rPr>
          <w:rFonts w:ascii="Calibri" w:eastAsia="Cambria" w:hAnsi="Calibri" w:cs="Arial"/>
        </w:rPr>
      </w:pPr>
    </w:p>
    <w:p w:rsidR="00314F4F" w:rsidRDefault="006E5A79" w:rsidP="000A6A36">
      <w:pPr>
        <w:jc w:val="both"/>
        <w:rPr>
          <w:rFonts w:ascii="Calibri" w:eastAsia="Cambria" w:hAnsi="Calibri" w:cs="Arial"/>
        </w:rPr>
      </w:pPr>
      <w:r w:rsidRPr="00314F4F">
        <w:lastRenderedPageBreak/>
        <w:drawing>
          <wp:inline distT="0" distB="0" distL="0" distR="0" wp14:anchorId="09AEE622" wp14:editId="15BF5C61">
            <wp:extent cx="6534150" cy="2047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6371" cy="2048571"/>
                    </a:xfrm>
                    <a:prstGeom prst="rect">
                      <a:avLst/>
                    </a:prstGeom>
                    <a:noFill/>
                    <a:ln>
                      <a:noFill/>
                    </a:ln>
                  </pic:spPr>
                </pic:pic>
              </a:graphicData>
            </a:graphic>
          </wp:inline>
        </w:drawing>
      </w:r>
    </w:p>
    <w:p w:rsidR="006E5A79" w:rsidRDefault="006E5A79" w:rsidP="000A6A36">
      <w:pPr>
        <w:jc w:val="both"/>
        <w:rPr>
          <w:rFonts w:ascii="Calibri" w:eastAsia="Cambria" w:hAnsi="Calibri" w:cs="Arial"/>
        </w:rPr>
      </w:pPr>
      <w:r>
        <w:rPr>
          <w:rFonts w:ascii="Calibri" w:eastAsia="Cambria" w:hAnsi="Calibri" w:cs="Arial"/>
        </w:rPr>
        <w:t xml:space="preserve"> </w:t>
      </w:r>
      <w:r w:rsidR="00B2298A">
        <w:rPr>
          <w:rFonts w:ascii="Calibri" w:eastAsia="Cambria" w:hAnsi="Calibri" w:cs="Arial"/>
        </w:rPr>
        <w:t xml:space="preserve"> Una vez concluido lo anterior se efectúan presentaciones e inducción al pleno por parte de:</w:t>
      </w:r>
    </w:p>
    <w:p w:rsidR="00B2298A" w:rsidRDefault="00B2298A" w:rsidP="000A6A36">
      <w:pPr>
        <w:jc w:val="both"/>
        <w:rPr>
          <w:rFonts w:ascii="Calibri" w:eastAsia="Cambria" w:hAnsi="Calibri" w:cs="Arial"/>
        </w:rPr>
      </w:pPr>
      <w:r>
        <w:rPr>
          <w:rFonts w:ascii="Calibri" w:eastAsia="Cambria" w:hAnsi="Calibri" w:cs="Arial"/>
        </w:rPr>
        <w:t>Asesor Legislativo del Ministerio don Pablo Celedon, respecto de los proyectos de ley presentados en materia de Seguridad Pública, y</w:t>
      </w:r>
    </w:p>
    <w:p w:rsidR="00B2298A" w:rsidRDefault="00B2298A" w:rsidP="000A6A36">
      <w:pPr>
        <w:jc w:val="both"/>
        <w:rPr>
          <w:rFonts w:ascii="Calibri" w:eastAsia="Cambria" w:hAnsi="Calibri" w:cs="Arial"/>
        </w:rPr>
      </w:pPr>
      <w:r>
        <w:rPr>
          <w:rFonts w:ascii="Calibri" w:eastAsia="Cambria" w:hAnsi="Calibri" w:cs="Arial"/>
        </w:rPr>
        <w:t>Director Nacional de Senda don Carlos Charme quien efectúa una  charla respecto de la gestión y cifras del servicio que dirige.</w:t>
      </w:r>
    </w:p>
    <w:p w:rsidR="00B2298A" w:rsidRDefault="00B2298A" w:rsidP="000A6A36">
      <w:pPr>
        <w:jc w:val="both"/>
        <w:rPr>
          <w:rFonts w:ascii="Calibri" w:eastAsia="Cambria" w:hAnsi="Calibri" w:cs="Arial"/>
        </w:rPr>
      </w:pPr>
      <w:r>
        <w:rPr>
          <w:rFonts w:ascii="Calibri" w:eastAsia="Cambria" w:hAnsi="Calibri" w:cs="Arial"/>
        </w:rPr>
        <w:t>Ronda de preguntas a los expositores por parte de consejeros.</w:t>
      </w:r>
    </w:p>
    <w:p w:rsidR="00B2298A" w:rsidRDefault="00B2298A" w:rsidP="000A6A36">
      <w:pPr>
        <w:jc w:val="both"/>
        <w:rPr>
          <w:rFonts w:ascii="Calibri" w:eastAsia="Cambria" w:hAnsi="Calibri" w:cs="Arial"/>
        </w:rPr>
      </w:pPr>
      <w:r>
        <w:rPr>
          <w:rFonts w:ascii="Calibri" w:eastAsia="Cambria" w:hAnsi="Calibri" w:cs="Arial"/>
        </w:rPr>
        <w:t xml:space="preserve">En el Almuerzo de trabajo </w:t>
      </w:r>
      <w:r w:rsidR="008C5804">
        <w:rPr>
          <w:rFonts w:ascii="Calibri" w:eastAsia="Cambria" w:hAnsi="Calibri" w:cs="Arial"/>
        </w:rPr>
        <w:t xml:space="preserve"> de los consejeros </w:t>
      </w:r>
      <w:r>
        <w:rPr>
          <w:rFonts w:ascii="Calibri" w:eastAsia="Cambria" w:hAnsi="Calibri" w:cs="Arial"/>
        </w:rPr>
        <w:t>se plantean los siguientes temas:</w:t>
      </w:r>
    </w:p>
    <w:p w:rsidR="000A6A36" w:rsidRDefault="007266F7" w:rsidP="000A6A36">
      <w:pPr>
        <w:jc w:val="both"/>
        <w:rPr>
          <w:rFonts w:ascii="Calibri" w:eastAsia="Cambria" w:hAnsi="Calibri" w:cs="Arial"/>
        </w:rPr>
      </w:pPr>
      <w:r>
        <w:rPr>
          <w:rFonts w:ascii="Calibri" w:eastAsia="Cambria" w:hAnsi="Calibri" w:cs="Arial"/>
        </w:rPr>
        <w:t xml:space="preserve">1.- </w:t>
      </w:r>
      <w:r w:rsidR="003B1373">
        <w:rPr>
          <w:rFonts w:ascii="Calibri" w:eastAsia="Cambria" w:hAnsi="Calibri" w:cs="Arial"/>
        </w:rPr>
        <w:t xml:space="preserve"> </w:t>
      </w:r>
      <w:r w:rsidR="000A6A36" w:rsidRPr="009073EC">
        <w:rPr>
          <w:rFonts w:ascii="Calibri" w:eastAsia="Cambria" w:hAnsi="Calibri" w:cs="Arial"/>
        </w:rPr>
        <w:t xml:space="preserve">Acorde Artículo 24 </w:t>
      </w:r>
      <w:r w:rsidR="000A6A36">
        <w:rPr>
          <w:rFonts w:ascii="Calibri" w:eastAsia="Cambria" w:hAnsi="Calibri" w:cs="Arial"/>
        </w:rPr>
        <w:t xml:space="preserve"> Resolución Exenta 2.235 de 08 de Mayo  </w:t>
      </w:r>
      <w:r w:rsidR="00B2298A">
        <w:rPr>
          <w:rFonts w:ascii="Calibri" w:eastAsia="Cambria" w:hAnsi="Calibri" w:cs="Arial"/>
        </w:rPr>
        <w:t xml:space="preserve">se proponen </w:t>
      </w:r>
      <w:r w:rsidR="000A6A36" w:rsidRPr="009073EC">
        <w:rPr>
          <w:rFonts w:ascii="Calibri" w:eastAsia="Cambria" w:hAnsi="Calibri" w:cs="Arial"/>
        </w:rPr>
        <w:t xml:space="preserve"> fechas para las</w:t>
      </w:r>
      <w:r w:rsidR="000A6A36">
        <w:rPr>
          <w:rFonts w:ascii="Calibri" w:eastAsia="Cambria" w:hAnsi="Calibri" w:cs="Arial"/>
        </w:rPr>
        <w:t xml:space="preserve"> sesiones del Consejo.</w:t>
      </w:r>
      <w:r w:rsidR="00B2298A">
        <w:rPr>
          <w:rFonts w:ascii="Calibri" w:eastAsia="Cambria" w:hAnsi="Calibri" w:cs="Arial"/>
        </w:rPr>
        <w:t xml:space="preserve"> Quedando como fecha para el segundo pleno anual del Consejo  el día miércoles 14 de Agosto de 2019. De 10 a 17 horas.</w:t>
      </w:r>
    </w:p>
    <w:p w:rsidR="000A6A36" w:rsidRDefault="000A6A36" w:rsidP="000A6A36">
      <w:pPr>
        <w:jc w:val="both"/>
        <w:rPr>
          <w:rFonts w:ascii="Calibri" w:eastAsia="Cambria" w:hAnsi="Calibri" w:cs="Arial"/>
        </w:rPr>
      </w:pPr>
      <w:r w:rsidRPr="009073EC">
        <w:rPr>
          <w:rFonts w:ascii="Calibri" w:eastAsia="Cambria" w:hAnsi="Calibri" w:cs="Arial"/>
        </w:rPr>
        <w:t>Para las sesiones de los grupos temáticos se propone</w:t>
      </w:r>
      <w:r w:rsidR="00B2298A">
        <w:rPr>
          <w:rFonts w:ascii="Calibri" w:eastAsia="Cambria" w:hAnsi="Calibri" w:cs="Arial"/>
        </w:rPr>
        <w:t>n fecha quedando estas fijadas para los días</w:t>
      </w:r>
      <w:r w:rsidRPr="009073EC">
        <w:rPr>
          <w:rFonts w:ascii="Calibri" w:eastAsia="Cambria" w:hAnsi="Calibri" w:cs="Arial"/>
        </w:rPr>
        <w:t xml:space="preserve">: </w:t>
      </w:r>
    </w:p>
    <w:p w:rsidR="000A6A36" w:rsidRDefault="00B2298A" w:rsidP="000A6A36">
      <w:pPr>
        <w:jc w:val="both"/>
        <w:rPr>
          <w:rFonts w:ascii="Calibri" w:eastAsia="Cambria" w:hAnsi="Calibri" w:cs="Arial"/>
        </w:rPr>
      </w:pPr>
      <w:r>
        <w:rPr>
          <w:rFonts w:ascii="Calibri" w:eastAsia="Cambria" w:hAnsi="Calibri" w:cs="Arial"/>
        </w:rPr>
        <w:t>Lunes 04 de Marzo</w:t>
      </w:r>
      <w:r w:rsidR="000A6A36" w:rsidRPr="009073EC">
        <w:rPr>
          <w:rFonts w:ascii="Calibri" w:eastAsia="Cambria" w:hAnsi="Calibri" w:cs="Arial"/>
        </w:rPr>
        <w:t>, lunes 22 de Abr</w:t>
      </w:r>
      <w:r>
        <w:rPr>
          <w:rFonts w:ascii="Calibri" w:eastAsia="Cambria" w:hAnsi="Calibri" w:cs="Arial"/>
        </w:rPr>
        <w:t>il, lunes 24 de Junio,  martes 13</w:t>
      </w:r>
      <w:r w:rsidR="000A6A36" w:rsidRPr="009073EC">
        <w:rPr>
          <w:rFonts w:ascii="Calibri" w:eastAsia="Cambria" w:hAnsi="Calibri" w:cs="Arial"/>
        </w:rPr>
        <w:t xml:space="preserve"> de Agos</w:t>
      </w:r>
      <w:r>
        <w:rPr>
          <w:rFonts w:ascii="Calibri" w:eastAsia="Cambria" w:hAnsi="Calibri" w:cs="Arial"/>
        </w:rPr>
        <w:t xml:space="preserve">to, lunes 21 de Octubre y Lunes  16 </w:t>
      </w:r>
      <w:r w:rsidR="000A6A36" w:rsidRPr="009073EC">
        <w:rPr>
          <w:rFonts w:ascii="Calibri" w:eastAsia="Cambria" w:hAnsi="Calibri" w:cs="Arial"/>
        </w:rPr>
        <w:t xml:space="preserve"> de Diciembre jornada de 09 a 13</w:t>
      </w:r>
      <w:r>
        <w:rPr>
          <w:rFonts w:ascii="Calibri" w:eastAsia="Cambria" w:hAnsi="Calibri" w:cs="Arial"/>
        </w:rPr>
        <w:t>:30</w:t>
      </w:r>
      <w:r w:rsidR="000A6A36" w:rsidRPr="009073EC">
        <w:rPr>
          <w:rFonts w:ascii="Calibri" w:eastAsia="Cambria" w:hAnsi="Calibri" w:cs="Arial"/>
        </w:rPr>
        <w:t xml:space="preserve"> horas.</w:t>
      </w:r>
    </w:p>
    <w:p w:rsidR="00B2298A" w:rsidRPr="009073EC" w:rsidRDefault="00B2298A" w:rsidP="000A6A36">
      <w:pPr>
        <w:jc w:val="both"/>
        <w:rPr>
          <w:rFonts w:ascii="Calibri" w:eastAsia="Cambria" w:hAnsi="Calibri" w:cs="Arial"/>
        </w:rPr>
      </w:pPr>
      <w:r>
        <w:rPr>
          <w:rFonts w:ascii="Calibri" w:eastAsia="Cambria" w:hAnsi="Calibri" w:cs="Arial"/>
        </w:rPr>
        <w:t>Se deja constancia que al inicio de cada sesión de grupo temático, se efectuara una presentación con todos los consejeros</w:t>
      </w:r>
      <w:r w:rsidR="008C5804">
        <w:rPr>
          <w:rFonts w:ascii="Calibri" w:eastAsia="Cambria" w:hAnsi="Calibri" w:cs="Arial"/>
        </w:rPr>
        <w:t xml:space="preserve"> de los 4 grupos reunidos,   luego de aquello se separarán</w:t>
      </w:r>
      <w:r>
        <w:rPr>
          <w:rFonts w:ascii="Calibri" w:eastAsia="Cambria" w:hAnsi="Calibri" w:cs="Arial"/>
        </w:rPr>
        <w:t xml:space="preserve"> para sesionar </w:t>
      </w:r>
      <w:r w:rsidR="008C5804">
        <w:rPr>
          <w:rFonts w:ascii="Calibri" w:eastAsia="Cambria" w:hAnsi="Calibri" w:cs="Arial"/>
        </w:rPr>
        <w:t xml:space="preserve">cada grupo </w:t>
      </w:r>
      <w:r>
        <w:rPr>
          <w:rFonts w:ascii="Calibri" w:eastAsia="Cambria" w:hAnsi="Calibri" w:cs="Arial"/>
        </w:rPr>
        <w:t xml:space="preserve">durante el resto </w:t>
      </w:r>
      <w:r w:rsidR="008C5804">
        <w:rPr>
          <w:rFonts w:ascii="Calibri" w:eastAsia="Cambria" w:hAnsi="Calibri" w:cs="Arial"/>
        </w:rPr>
        <w:t>de la jornada con los representantes de las Divisiones y unidades atingentes al grupo temático</w:t>
      </w:r>
    </w:p>
    <w:p w:rsidR="000A6A36" w:rsidRDefault="000A6A36" w:rsidP="000A6A36">
      <w:pPr>
        <w:jc w:val="both"/>
        <w:rPr>
          <w:rFonts w:ascii="Calibri" w:eastAsia="Cambria" w:hAnsi="Calibri" w:cs="Arial"/>
        </w:rPr>
      </w:pPr>
      <w:r w:rsidRPr="009073EC">
        <w:rPr>
          <w:rFonts w:ascii="Calibri" w:eastAsia="Cambria" w:hAnsi="Calibri" w:cs="Arial"/>
        </w:rPr>
        <w:t>Además de lo anterior se propone</w:t>
      </w:r>
      <w:r w:rsidR="007266F7">
        <w:rPr>
          <w:rFonts w:ascii="Calibri" w:eastAsia="Cambria" w:hAnsi="Calibri" w:cs="Arial"/>
        </w:rPr>
        <w:t xml:space="preserve"> y aprueba</w:t>
      </w:r>
      <w:r w:rsidRPr="009073EC">
        <w:rPr>
          <w:rFonts w:ascii="Calibri" w:eastAsia="Cambria" w:hAnsi="Calibri" w:cs="Arial"/>
        </w:rPr>
        <w:t xml:space="preserve"> la realización de una </w:t>
      </w:r>
      <w:r w:rsidR="007266F7">
        <w:rPr>
          <w:rFonts w:ascii="Calibri" w:eastAsia="Cambria" w:hAnsi="Calibri" w:cs="Arial"/>
        </w:rPr>
        <w:t xml:space="preserve">reunión mensual con la </w:t>
      </w:r>
      <w:r w:rsidR="008C5804">
        <w:rPr>
          <w:rFonts w:ascii="Calibri" w:eastAsia="Cambria" w:hAnsi="Calibri" w:cs="Arial"/>
        </w:rPr>
        <w:t xml:space="preserve">secretaría técnica del Cosoc, la </w:t>
      </w:r>
      <w:r w:rsidR="007266F7">
        <w:rPr>
          <w:rFonts w:ascii="Calibri" w:eastAsia="Cambria" w:hAnsi="Calibri" w:cs="Arial"/>
        </w:rPr>
        <w:t>Consejera</w:t>
      </w:r>
      <w:r w:rsidRPr="009073EC">
        <w:rPr>
          <w:rFonts w:ascii="Calibri" w:eastAsia="Cambria" w:hAnsi="Calibri" w:cs="Arial"/>
        </w:rPr>
        <w:t xml:space="preserve"> Presidente del Consejo y los cuatro Consejeros Coordinadores de cada grupo temático el primer jueves de cada mes.</w:t>
      </w:r>
      <w:r w:rsidR="007266F7">
        <w:rPr>
          <w:rFonts w:ascii="Calibri" w:eastAsia="Cambria" w:hAnsi="Calibri" w:cs="Arial"/>
        </w:rPr>
        <w:t xml:space="preserve"> Comenzando el jueves 07 de Febrero, jueves 07 de Marzo, jueves 04 de Abril,  jueves 08 de Mayo, jueves 06 de Junio, jueves 04 de Julio, jueves 08 de Agosto, jueves 05 de Septiembre, jueves 03 de Octubre, jueves 07 de Noviembre, y jueves 05 de Diciembre respectivamente. Estas sesiones acorde el artículo  24 en su inciso final del reglamento contenido en la Resolución Exenta 2.235, se efectuarán de ser necesario por video conferencia, especialmente habilitada en la gobernación respectiva, en el caso </w:t>
      </w:r>
      <w:r w:rsidR="007266F7">
        <w:rPr>
          <w:rFonts w:ascii="Calibri" w:eastAsia="Cambria" w:hAnsi="Calibri" w:cs="Arial"/>
        </w:rPr>
        <w:lastRenderedPageBreak/>
        <w:t>de la   consejera directora del grupo temático Prevención de Drogas, y del consejero director del grupo temático Seguridad Pública, que residen en Valdivia y Quilpué respectivamente.</w:t>
      </w:r>
    </w:p>
    <w:p w:rsidR="007266F7" w:rsidRDefault="007266F7" w:rsidP="000A6A36">
      <w:pPr>
        <w:jc w:val="both"/>
        <w:rPr>
          <w:rFonts w:ascii="Calibri" w:eastAsia="Cambria" w:hAnsi="Calibri" w:cs="Arial"/>
        </w:rPr>
      </w:pPr>
      <w:r>
        <w:rPr>
          <w:rFonts w:ascii="Calibri" w:eastAsia="Cambria" w:hAnsi="Calibri" w:cs="Arial"/>
        </w:rPr>
        <w:t xml:space="preserve">2.- </w:t>
      </w:r>
      <w:r w:rsidR="000A6A36">
        <w:rPr>
          <w:rFonts w:ascii="Calibri" w:eastAsia="Cambria" w:hAnsi="Calibri" w:cs="Arial"/>
        </w:rPr>
        <w:t>Tema relativo a financiamiento</w:t>
      </w:r>
    </w:p>
    <w:p w:rsidR="000A6A36" w:rsidRDefault="000A6A36" w:rsidP="000A6A36">
      <w:pPr>
        <w:jc w:val="both"/>
        <w:rPr>
          <w:rFonts w:ascii="Calibri" w:eastAsia="Cambria" w:hAnsi="Calibri" w:cs="Arial"/>
        </w:rPr>
      </w:pPr>
      <w:r>
        <w:rPr>
          <w:rFonts w:ascii="Calibri" w:eastAsia="Cambria" w:hAnsi="Calibri" w:cs="Arial"/>
        </w:rPr>
        <w:t xml:space="preserve"> </w:t>
      </w:r>
      <w:r w:rsidR="007266F7">
        <w:rPr>
          <w:rFonts w:ascii="Calibri" w:eastAsia="Cambria" w:hAnsi="Calibri" w:cs="Arial"/>
        </w:rPr>
        <w:t>Se informa a los consejeros que  a</w:t>
      </w:r>
      <w:r>
        <w:rPr>
          <w:rFonts w:ascii="Calibri" w:eastAsia="Cambria" w:hAnsi="Calibri" w:cs="Arial"/>
        </w:rPr>
        <w:t xml:space="preserve">corde nuestra Resolución Exenta 2.235 no existe obligación de costear traslados, </w:t>
      </w:r>
      <w:r w:rsidR="007266F7">
        <w:rPr>
          <w:rFonts w:ascii="Calibri" w:eastAsia="Cambria" w:hAnsi="Calibri" w:cs="Arial"/>
        </w:rPr>
        <w:t xml:space="preserve"> dado que además ni la ley 20.500 ni el reglamento lo contemplaron, </w:t>
      </w:r>
      <w:r>
        <w:rPr>
          <w:rFonts w:ascii="Calibri" w:eastAsia="Cambria" w:hAnsi="Calibri" w:cs="Arial"/>
        </w:rPr>
        <w:t>sin perjuicio de lo anterior se solucionará y abordará esta materia a contar del año calendario 2020. Incluyéndose una glosa o programa  en nuestro presupuesto institucional</w:t>
      </w:r>
      <w:r w:rsidR="007266F7">
        <w:rPr>
          <w:rFonts w:ascii="Calibri" w:eastAsia="Cambria" w:hAnsi="Calibri" w:cs="Arial"/>
        </w:rPr>
        <w:t>.</w:t>
      </w:r>
    </w:p>
    <w:p w:rsidR="000A6A36" w:rsidRDefault="000A6A36" w:rsidP="000A6A36">
      <w:pPr>
        <w:jc w:val="both"/>
        <w:rPr>
          <w:rFonts w:ascii="Calibri" w:eastAsia="Cambria" w:hAnsi="Calibri" w:cs="Arial"/>
        </w:rPr>
      </w:pPr>
    </w:p>
    <w:p w:rsidR="000A6A36" w:rsidRDefault="000A6A36" w:rsidP="000A6A36">
      <w:pPr>
        <w:jc w:val="both"/>
        <w:rPr>
          <w:rFonts w:ascii="Calibri" w:eastAsia="Cambria" w:hAnsi="Calibri" w:cs="Arial"/>
        </w:rPr>
      </w:pPr>
      <w:r>
        <w:rPr>
          <w:rFonts w:ascii="Calibri" w:eastAsia="Cambria" w:hAnsi="Calibri" w:cs="Arial"/>
        </w:rPr>
        <w:t xml:space="preserve">3.- </w:t>
      </w:r>
      <w:r w:rsidR="007266F7">
        <w:rPr>
          <w:rFonts w:ascii="Calibri" w:eastAsia="Cambria" w:hAnsi="Calibri" w:cs="Arial"/>
        </w:rPr>
        <w:t>Se procede por cada grupo temático a elegir al  Consejero Director acorde el Artículo 24 Inciso tercero, resultando electos:</w:t>
      </w:r>
    </w:p>
    <w:p w:rsidR="000A6A36" w:rsidRDefault="008C5804">
      <w:r w:rsidRPr="008C5804">
        <w:drawing>
          <wp:inline distT="0" distB="0" distL="0" distR="0" wp14:anchorId="0126AA94" wp14:editId="436AA74A">
            <wp:extent cx="5934075" cy="99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095" cy="990937"/>
                    </a:xfrm>
                    <a:prstGeom prst="rect">
                      <a:avLst/>
                    </a:prstGeom>
                    <a:noFill/>
                    <a:ln>
                      <a:noFill/>
                    </a:ln>
                  </pic:spPr>
                </pic:pic>
              </a:graphicData>
            </a:graphic>
          </wp:inline>
        </w:drawing>
      </w:r>
    </w:p>
    <w:p w:rsidR="000A6A36" w:rsidRDefault="000A6A36"/>
    <w:p w:rsidR="008C5804" w:rsidRDefault="008C5804">
      <w:r>
        <w:t xml:space="preserve">Por último se hace presente que  luego del almuerzo de trabajo, se </w:t>
      </w:r>
      <w:r w:rsidR="000F0083">
        <w:t>dividieron</w:t>
      </w:r>
      <w:r>
        <w:t xml:space="preserve"> los 4 grupos temáticos a fin de asistir a actividades de inducción</w:t>
      </w:r>
      <w:r w:rsidR="000F0083">
        <w:t xml:space="preserve"> en terreno,  relativas a cada una de las 4 materias</w:t>
      </w:r>
      <w:r>
        <w:t>:</w:t>
      </w:r>
    </w:p>
    <w:p w:rsidR="008C5804" w:rsidRDefault="000F0083">
      <w:r>
        <w:t xml:space="preserve">Con profesionales de Senda, Onemi, DEM </w:t>
      </w:r>
      <w:r w:rsidR="008C5804">
        <w:t xml:space="preserve">Matucana </w:t>
      </w:r>
      <w:r>
        <w:t xml:space="preserve"> y el apoyo de Municipalidad de Santiago, Sala Prat, </w:t>
      </w:r>
      <w:r w:rsidR="008C5804">
        <w:t>respectivamente</w:t>
      </w:r>
      <w:r>
        <w:t>.</w:t>
      </w:r>
    </w:p>
    <w:p w:rsidR="000F0083" w:rsidRDefault="000F0083">
      <w:r>
        <w:t>Se termina la sesión a las 17 horas aproximadamente.</w:t>
      </w:r>
    </w:p>
    <w:p w:rsidR="000F0083" w:rsidRDefault="000F0083">
      <w:r>
        <w:t>La presente acta será remitida a todos los consejeros vía correo electrónico registrado, se sube a la página web Institucional de la Subsecretaría al link Cosoc  y además será firmada por todos los asistentes en la próxima reunión, para  constancia.</w:t>
      </w:r>
    </w:p>
    <w:p w:rsidR="000F0083" w:rsidRPr="000A6A36" w:rsidRDefault="000F0083" w:rsidP="000F0083">
      <w:pPr>
        <w:jc w:val="right"/>
      </w:pPr>
      <w:r>
        <w:t xml:space="preserve"> En Santiago a 19 de Diciembre de 2018</w:t>
      </w:r>
    </w:p>
    <w:sectPr w:rsidR="000F0083" w:rsidRPr="000A6A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B4"/>
    <w:rsid w:val="000A6A36"/>
    <w:rsid w:val="000F0083"/>
    <w:rsid w:val="00156F75"/>
    <w:rsid w:val="00314F4F"/>
    <w:rsid w:val="003B1373"/>
    <w:rsid w:val="006E5A79"/>
    <w:rsid w:val="007266F7"/>
    <w:rsid w:val="008C5804"/>
    <w:rsid w:val="00AF5313"/>
    <w:rsid w:val="00B2298A"/>
    <w:rsid w:val="00C67492"/>
    <w:rsid w:val="00F27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 Macarena Toledo Smith</dc:creator>
  <cp:lastModifiedBy>Paz Macarena Toledo Smith</cp:lastModifiedBy>
  <cp:revision>3</cp:revision>
  <dcterms:created xsi:type="dcterms:W3CDTF">2019-01-07T18:06:00Z</dcterms:created>
  <dcterms:modified xsi:type="dcterms:W3CDTF">2019-01-07T20:36:00Z</dcterms:modified>
</cp:coreProperties>
</file>